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2209E7" w:rsidRPr="007066F0" w:rsidTr="004152FC">
        <w:trPr>
          <w:trHeight w:val="643"/>
        </w:trPr>
        <w:tc>
          <w:tcPr>
            <w:tcW w:w="5670" w:type="dxa"/>
            <w:shd w:val="clear" w:color="auto" w:fill="7F7F7F"/>
            <w:tcMar>
              <w:top w:w="0" w:type="dxa"/>
              <w:bottom w:w="0" w:type="dxa"/>
            </w:tcMar>
            <w:vAlign w:val="center"/>
          </w:tcPr>
          <w:p w:rsidR="002209E7" w:rsidRPr="006D1D49" w:rsidRDefault="000018E6" w:rsidP="00BA35AD">
            <w:pPr>
              <w:jc w:val="both"/>
              <w:rPr>
                <w:rFonts w:ascii="Arial Narrow" w:hAnsi="Arial Narrow"/>
                <w:b/>
                <w:caps/>
                <w:color w:val="FFFFFF"/>
                <w:sz w:val="48"/>
                <w:szCs w:val="48"/>
              </w:rPr>
            </w:pPr>
            <w:r>
              <w:rPr>
                <w:rFonts w:ascii="Arial Narrow" w:hAnsi="Arial Narrow"/>
                <w:b/>
                <w:caps/>
                <w:color w:val="FFFFFF"/>
                <w:sz w:val="48"/>
                <w:szCs w:val="48"/>
              </w:rPr>
              <w:t>17</w:t>
            </w:r>
            <w:r w:rsidR="002209E7">
              <w:rPr>
                <w:rFonts w:ascii="Arial Narrow" w:hAnsi="Arial Narrow"/>
                <w:b/>
                <w:caps/>
                <w:color w:val="FFFFFF"/>
                <w:sz w:val="48"/>
                <w:szCs w:val="48"/>
              </w:rPr>
              <w:t xml:space="preserve"> de </w:t>
            </w:r>
            <w:r w:rsidR="00BA35AD">
              <w:rPr>
                <w:rFonts w:ascii="Arial Narrow" w:hAnsi="Arial Narrow"/>
                <w:b/>
                <w:caps/>
                <w:color w:val="FFFFFF"/>
                <w:sz w:val="48"/>
                <w:szCs w:val="48"/>
              </w:rPr>
              <w:t>ABRIL</w:t>
            </w:r>
            <w:r w:rsidR="002209E7">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2209E7" w:rsidRPr="007066F0" w:rsidRDefault="002209E7" w:rsidP="004152FC">
            <w:pPr>
              <w:jc w:val="both"/>
              <w:rPr>
                <w:rFonts w:ascii="Arial Narrow" w:hAnsi="Arial Narrow"/>
                <w:b/>
              </w:rPr>
            </w:pPr>
          </w:p>
        </w:tc>
      </w:tr>
    </w:tbl>
    <w:p w:rsidR="002209E7" w:rsidRDefault="002209E7"/>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2209E7" w:rsidRPr="007066F0" w:rsidTr="004152FC">
        <w:trPr>
          <w:trHeight w:val="643"/>
        </w:trPr>
        <w:tc>
          <w:tcPr>
            <w:tcW w:w="4428" w:type="dxa"/>
            <w:shd w:val="clear" w:color="auto" w:fill="943634"/>
            <w:tcMar>
              <w:top w:w="0" w:type="dxa"/>
              <w:bottom w:w="0" w:type="dxa"/>
            </w:tcMar>
            <w:vAlign w:val="center"/>
          </w:tcPr>
          <w:p w:rsidR="002209E7" w:rsidRPr="007066F0" w:rsidRDefault="002209E7" w:rsidP="004152FC">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2209E7" w:rsidRPr="006214D3" w:rsidRDefault="002209E7" w:rsidP="004152FC">
            <w:pPr>
              <w:jc w:val="both"/>
              <w:rPr>
                <w:rFonts w:ascii="Arial Narrow" w:hAnsi="Arial Narrow"/>
                <w:b/>
                <w:sz w:val="28"/>
                <w:szCs w:val="28"/>
              </w:rPr>
            </w:pPr>
          </w:p>
        </w:tc>
      </w:tr>
    </w:tbl>
    <w:p w:rsidR="002209E7" w:rsidRDefault="002209E7"/>
    <w:p w:rsidR="002209E7" w:rsidRDefault="002209E7"/>
    <w:p w:rsidR="002209E7" w:rsidRPr="0048078C" w:rsidRDefault="0048078C" w:rsidP="002209E7">
      <w:pPr>
        <w:jc w:val="both"/>
        <w:rPr>
          <w:rFonts w:ascii="Arial Narrow" w:hAnsi="Arial Narrow" w:cs="Arial"/>
          <w:bCs/>
          <w:sz w:val="48"/>
          <w:szCs w:val="48"/>
        </w:rPr>
      </w:pPr>
      <w:r w:rsidRPr="0048078C">
        <w:rPr>
          <w:rFonts w:ascii="Arial Narrow" w:hAnsi="Arial Narrow" w:cs="Arial"/>
          <w:bCs/>
          <w:sz w:val="48"/>
          <w:szCs w:val="48"/>
        </w:rPr>
        <w:t>El reconocido pianista José Menor</w:t>
      </w:r>
      <w:r w:rsidR="000018E6" w:rsidRPr="0048078C">
        <w:rPr>
          <w:rFonts w:ascii="Arial Narrow" w:hAnsi="Arial Narrow" w:cs="Arial"/>
          <w:bCs/>
          <w:sz w:val="48"/>
          <w:szCs w:val="48"/>
        </w:rPr>
        <w:t xml:space="preserve"> interpreta</w:t>
      </w:r>
      <w:r w:rsidR="0096612E" w:rsidRPr="0048078C">
        <w:rPr>
          <w:rFonts w:ascii="Arial Narrow" w:hAnsi="Arial Narrow" w:cs="Arial"/>
          <w:bCs/>
          <w:sz w:val="48"/>
          <w:szCs w:val="48"/>
        </w:rPr>
        <w:t xml:space="preserve">rá </w:t>
      </w:r>
      <w:r w:rsidRPr="0048078C">
        <w:rPr>
          <w:rFonts w:ascii="Arial Narrow" w:hAnsi="Arial Narrow" w:cs="Arial"/>
          <w:bCs/>
          <w:sz w:val="48"/>
          <w:szCs w:val="48"/>
        </w:rPr>
        <w:t>mañana sábado</w:t>
      </w:r>
      <w:r w:rsidR="000018E6" w:rsidRPr="0048078C">
        <w:rPr>
          <w:rFonts w:ascii="Arial Narrow" w:hAnsi="Arial Narrow" w:cs="Arial"/>
          <w:bCs/>
          <w:sz w:val="48"/>
          <w:szCs w:val="48"/>
        </w:rPr>
        <w:t xml:space="preserve"> </w:t>
      </w:r>
      <w:r w:rsidR="009A5762" w:rsidRPr="0048078C">
        <w:rPr>
          <w:rFonts w:ascii="Arial Narrow" w:hAnsi="Arial Narrow" w:cs="Arial"/>
          <w:bCs/>
          <w:sz w:val="48"/>
          <w:szCs w:val="48"/>
        </w:rPr>
        <w:t>‘La Patética’</w:t>
      </w:r>
      <w:r w:rsidR="000018E6" w:rsidRPr="0048078C">
        <w:rPr>
          <w:rFonts w:ascii="Arial Narrow" w:hAnsi="Arial Narrow" w:cs="Arial"/>
          <w:bCs/>
          <w:sz w:val="48"/>
          <w:szCs w:val="48"/>
        </w:rPr>
        <w:t xml:space="preserve"> y otras </w:t>
      </w:r>
      <w:r w:rsidR="002165C6" w:rsidRPr="0048078C">
        <w:rPr>
          <w:rFonts w:ascii="Arial Narrow" w:hAnsi="Arial Narrow" w:cs="Arial"/>
          <w:bCs/>
          <w:sz w:val="48"/>
          <w:szCs w:val="48"/>
        </w:rPr>
        <w:t>tres</w:t>
      </w:r>
      <w:r w:rsidR="000018E6" w:rsidRPr="0048078C">
        <w:rPr>
          <w:rFonts w:ascii="Arial Narrow" w:hAnsi="Arial Narrow" w:cs="Arial"/>
          <w:bCs/>
          <w:sz w:val="48"/>
          <w:szCs w:val="48"/>
        </w:rPr>
        <w:t xml:space="preserve"> sonatas</w:t>
      </w:r>
      <w:r w:rsidR="0096612E" w:rsidRPr="0048078C">
        <w:rPr>
          <w:rFonts w:ascii="Arial Narrow" w:hAnsi="Arial Narrow" w:cs="Arial"/>
          <w:bCs/>
          <w:sz w:val="48"/>
          <w:szCs w:val="48"/>
        </w:rPr>
        <w:t xml:space="preserve"> </w:t>
      </w:r>
      <w:r w:rsidR="009A5762" w:rsidRPr="0048078C">
        <w:rPr>
          <w:rFonts w:ascii="Arial Narrow" w:hAnsi="Arial Narrow" w:cs="Arial"/>
          <w:bCs/>
          <w:sz w:val="48"/>
          <w:szCs w:val="48"/>
        </w:rPr>
        <w:t>en el quinto concierto del ciclo Delibes+ Piano</w:t>
      </w:r>
      <w:r w:rsidR="002165C6" w:rsidRPr="0048078C">
        <w:rPr>
          <w:rFonts w:ascii="Arial Narrow" w:hAnsi="Arial Narrow" w:cs="Arial"/>
          <w:bCs/>
          <w:sz w:val="48"/>
          <w:szCs w:val="48"/>
        </w:rPr>
        <w:t xml:space="preserve"> ‘Beethoven con acento español’</w:t>
      </w:r>
    </w:p>
    <w:p w:rsidR="0096612E" w:rsidRDefault="0096612E" w:rsidP="002209E7">
      <w:pPr>
        <w:jc w:val="both"/>
        <w:rPr>
          <w:rFonts w:ascii="Arial Narrow" w:hAnsi="Arial Narrow" w:cs="Arial"/>
          <w:bCs/>
          <w:sz w:val="48"/>
          <w:szCs w:val="48"/>
        </w:rPr>
      </w:pPr>
    </w:p>
    <w:p w:rsidR="002209E7" w:rsidRPr="007B6A18" w:rsidRDefault="002165C6" w:rsidP="002209E7">
      <w:pPr>
        <w:pBdr>
          <w:bottom w:val="single" w:sz="4" w:space="1" w:color="auto"/>
        </w:pBdr>
        <w:autoSpaceDE w:val="0"/>
        <w:jc w:val="both"/>
        <w:rPr>
          <w:rFonts w:ascii="Arial Narrow" w:hAnsi="Arial Narrow" w:cs="Arial"/>
          <w:color w:val="000000"/>
        </w:rPr>
      </w:pPr>
      <w:r>
        <w:rPr>
          <w:rFonts w:ascii="Arial Narrow" w:hAnsi="Arial Narrow" w:cs="Arial"/>
          <w:color w:val="000000"/>
        </w:rPr>
        <w:t>El</w:t>
      </w:r>
      <w:r w:rsidR="002209E7">
        <w:rPr>
          <w:rFonts w:ascii="Arial Narrow" w:hAnsi="Arial Narrow" w:cs="Arial"/>
          <w:color w:val="000000"/>
        </w:rPr>
        <w:t xml:space="preserve"> </w:t>
      </w:r>
      <w:r w:rsidR="00345FDF">
        <w:rPr>
          <w:rFonts w:ascii="Arial Narrow" w:hAnsi="Arial Narrow" w:cs="Arial"/>
          <w:color w:val="000000"/>
        </w:rPr>
        <w:t xml:space="preserve">joven </w:t>
      </w:r>
      <w:r>
        <w:rPr>
          <w:rFonts w:ascii="Arial Narrow" w:hAnsi="Arial Narrow" w:cs="Arial"/>
          <w:color w:val="000000"/>
        </w:rPr>
        <w:t xml:space="preserve">intérprete </w:t>
      </w:r>
      <w:r w:rsidR="00345FDF">
        <w:rPr>
          <w:rFonts w:ascii="Arial Narrow" w:hAnsi="Arial Narrow" w:cs="Arial"/>
          <w:color w:val="000000"/>
        </w:rPr>
        <w:t>catatán</w:t>
      </w:r>
      <w:r w:rsidR="002209E7">
        <w:rPr>
          <w:rFonts w:ascii="Arial Narrow" w:hAnsi="Arial Narrow" w:cs="Arial"/>
          <w:color w:val="000000"/>
        </w:rPr>
        <w:t>,</w:t>
      </w:r>
      <w:r w:rsidR="00345FDF">
        <w:rPr>
          <w:rFonts w:ascii="Arial Narrow" w:hAnsi="Arial Narrow" w:cs="Arial"/>
          <w:color w:val="000000"/>
        </w:rPr>
        <w:t xml:space="preserve"> uno de los pianistas españoles con mayor proyección </w:t>
      </w:r>
      <w:r>
        <w:rPr>
          <w:rFonts w:ascii="Arial Narrow" w:hAnsi="Arial Narrow" w:cs="Arial"/>
          <w:color w:val="000000"/>
        </w:rPr>
        <w:t xml:space="preserve">fuera de nuestras fronteras, retoma la programación de la propuesta </w:t>
      </w:r>
      <w:r w:rsidR="002209E7">
        <w:rPr>
          <w:rFonts w:ascii="Arial Narrow" w:hAnsi="Arial Narrow" w:cs="Arial"/>
          <w:color w:val="000000"/>
        </w:rPr>
        <w:t>en el Centro Cultural Miguel Delibes</w:t>
      </w:r>
      <w:r w:rsidR="00345FDF">
        <w:rPr>
          <w:rFonts w:ascii="Arial Narrow" w:hAnsi="Arial Narrow" w:cs="Arial"/>
          <w:color w:val="000000"/>
        </w:rPr>
        <w:t xml:space="preserve"> tras el concierto del madrileño Eduardo</w:t>
      </w:r>
      <w:r w:rsidR="002209E7">
        <w:rPr>
          <w:rFonts w:ascii="Arial Narrow" w:hAnsi="Arial Narrow" w:cs="Arial"/>
          <w:color w:val="000000"/>
        </w:rPr>
        <w:t xml:space="preserve"> </w:t>
      </w:r>
      <w:r w:rsidR="00345FDF">
        <w:rPr>
          <w:rFonts w:ascii="Arial Narrow" w:hAnsi="Arial Narrow" w:cs="Arial"/>
          <w:color w:val="000000"/>
        </w:rPr>
        <w:t>Fernández, que tuvo lugar el pasado 21 de marzo</w:t>
      </w:r>
      <w:r w:rsidR="002209E7">
        <w:rPr>
          <w:rFonts w:ascii="Arial Narrow" w:hAnsi="Arial Narrow" w:cs="Arial"/>
          <w:color w:val="000000"/>
        </w:rPr>
        <w:t xml:space="preserve">. </w:t>
      </w:r>
      <w:r w:rsidR="00345FDF">
        <w:rPr>
          <w:rFonts w:ascii="Arial Narrow" w:hAnsi="Arial Narrow" w:cs="Arial"/>
          <w:color w:val="000000"/>
        </w:rPr>
        <w:t>José Menor</w:t>
      </w:r>
      <w:r w:rsidR="002209E7">
        <w:rPr>
          <w:rFonts w:ascii="Arial Narrow" w:hAnsi="Arial Narrow" w:cs="Arial"/>
          <w:color w:val="000000"/>
        </w:rPr>
        <w:t xml:space="preserve"> interpretará la</w:t>
      </w:r>
      <w:r w:rsidR="00345FDF">
        <w:rPr>
          <w:rFonts w:ascii="Arial Narrow" w:hAnsi="Arial Narrow" w:cs="Arial"/>
          <w:color w:val="000000"/>
        </w:rPr>
        <w:t>s sonatas nº</w:t>
      </w:r>
      <w:r>
        <w:rPr>
          <w:rFonts w:ascii="Arial Narrow" w:hAnsi="Arial Narrow" w:cs="Arial"/>
          <w:color w:val="000000"/>
        </w:rPr>
        <w:t xml:space="preserve"> 8, 24, 26 y 32 del genio alemán, fundamentales en su obra. El concierto dará comienzo a las 19.00 horas y tendrá lugar en la Sala de Cámara del espacio artístico</w:t>
      </w:r>
      <w:r w:rsidR="002209E7">
        <w:rPr>
          <w:rFonts w:ascii="Arial Narrow" w:hAnsi="Arial Narrow" w:cs="Arial"/>
          <w:color w:val="000000"/>
        </w:rPr>
        <w:t xml:space="preserve">. Las entradas para el concierto están a la venta en las taquillas del CCMD, en el Centro de Recursos Turísticos </w:t>
      </w:r>
      <w:r w:rsidR="006D7CDF">
        <w:rPr>
          <w:rFonts w:ascii="Arial Narrow" w:hAnsi="Arial Narrow" w:cs="Arial"/>
          <w:color w:val="000000"/>
        </w:rPr>
        <w:t>de la Acera de Recoletos y en</w:t>
      </w:r>
      <w:r w:rsidR="002209E7">
        <w:rPr>
          <w:rFonts w:ascii="Arial Narrow" w:hAnsi="Arial Narrow" w:cs="Arial"/>
          <w:color w:val="000000"/>
        </w:rPr>
        <w:t xml:space="preserve"> </w:t>
      </w:r>
      <w:hyperlink r:id="rId6" w:history="1">
        <w:r w:rsidR="002209E7" w:rsidRPr="002165C6">
          <w:rPr>
            <w:rStyle w:val="Hipervnculo"/>
            <w:rFonts w:ascii="Arial Narrow" w:hAnsi="Arial Narrow" w:cs="Arial"/>
            <w:color w:val="000000"/>
            <w:u w:val="none"/>
          </w:rPr>
          <w:t>www.auditoriomigueldelibes.com</w:t>
        </w:r>
      </w:hyperlink>
      <w:r w:rsidR="002209E7">
        <w:rPr>
          <w:rFonts w:ascii="Arial Narrow" w:hAnsi="Arial Narrow" w:cs="Arial"/>
          <w:color w:val="000000"/>
        </w:rPr>
        <w:t xml:space="preserve">. </w:t>
      </w:r>
      <w:r w:rsidR="006961EA">
        <w:rPr>
          <w:rFonts w:ascii="Arial Narrow" w:hAnsi="Arial Narrow" w:cs="Arial"/>
          <w:color w:val="000000"/>
        </w:rPr>
        <w:t>La programación del fin de semana en el CCMD se completa con una nueva edición del taller ‘Música para bebés’, impartido por músicos de la Orquesta Sinfónica de Castilla y León, OSCyL.</w:t>
      </w:r>
    </w:p>
    <w:p w:rsidR="002209E7" w:rsidRPr="00720AED" w:rsidRDefault="002209E7" w:rsidP="002209E7">
      <w:pPr>
        <w:jc w:val="both"/>
        <w:rPr>
          <w:rFonts w:ascii="Arial Narrow" w:hAnsi="Arial Narrow" w:cs="Arial"/>
          <w:bCs/>
        </w:rPr>
      </w:pPr>
    </w:p>
    <w:p w:rsidR="0010200F" w:rsidRDefault="00345FDF" w:rsidP="0010200F">
      <w:pPr>
        <w:jc w:val="both"/>
        <w:rPr>
          <w:rFonts w:ascii="Arial" w:hAnsi="Arial" w:cs="Arial"/>
          <w:bCs/>
        </w:rPr>
      </w:pPr>
      <w:r>
        <w:rPr>
          <w:rFonts w:ascii="Arial" w:hAnsi="Arial" w:cs="Arial"/>
          <w:bCs/>
        </w:rPr>
        <w:t>José Menor, que</w:t>
      </w:r>
      <w:r w:rsidR="0030037D">
        <w:rPr>
          <w:rFonts w:ascii="Arial" w:hAnsi="Arial" w:cs="Arial"/>
          <w:bCs/>
        </w:rPr>
        <w:t xml:space="preserve"> ha compartido escenario con varias de las mejores orquestas del mundo</w:t>
      </w:r>
      <w:r>
        <w:rPr>
          <w:rFonts w:ascii="Arial" w:hAnsi="Arial" w:cs="Arial"/>
          <w:bCs/>
        </w:rPr>
        <w:t xml:space="preserve">, </w:t>
      </w:r>
      <w:r w:rsidR="004E4598">
        <w:rPr>
          <w:rFonts w:ascii="Arial" w:hAnsi="Arial" w:cs="Arial"/>
          <w:bCs/>
        </w:rPr>
        <w:t xml:space="preserve">será protagonista </w:t>
      </w:r>
      <w:r w:rsidR="0009776A">
        <w:rPr>
          <w:rFonts w:ascii="Arial" w:hAnsi="Arial" w:cs="Arial"/>
          <w:bCs/>
        </w:rPr>
        <w:t>mañana</w:t>
      </w:r>
      <w:r w:rsidR="004E4598">
        <w:rPr>
          <w:rFonts w:ascii="Arial" w:hAnsi="Arial" w:cs="Arial"/>
          <w:bCs/>
        </w:rPr>
        <w:t xml:space="preserve"> sábado</w:t>
      </w:r>
      <w:r>
        <w:rPr>
          <w:rFonts w:ascii="Arial" w:hAnsi="Arial" w:cs="Arial"/>
          <w:bCs/>
        </w:rPr>
        <w:t xml:space="preserve">, 18 de abril, </w:t>
      </w:r>
      <w:r w:rsidR="004E4598">
        <w:rPr>
          <w:rFonts w:ascii="Arial" w:hAnsi="Arial" w:cs="Arial"/>
          <w:bCs/>
        </w:rPr>
        <w:t xml:space="preserve">de </w:t>
      </w:r>
      <w:r>
        <w:rPr>
          <w:rFonts w:ascii="Arial" w:hAnsi="Arial" w:cs="Arial"/>
          <w:bCs/>
        </w:rPr>
        <w:t>un nuevo concierto enmarcado en el ciclo Delibes+ Piano ‘Beethoven con acento español</w:t>
      </w:r>
      <w:r w:rsidR="004E4598">
        <w:rPr>
          <w:rFonts w:ascii="Arial" w:hAnsi="Arial" w:cs="Arial"/>
          <w:bCs/>
        </w:rPr>
        <w:t xml:space="preserve">’, propuesta programada en el Centro Cultural Miguel Delibes por la </w:t>
      </w:r>
      <w:r w:rsidR="002209E7">
        <w:rPr>
          <w:rFonts w:ascii="Arial" w:hAnsi="Arial" w:cs="Arial"/>
          <w:bCs/>
        </w:rPr>
        <w:t>Consejería de Cultura y Turismo en colaboración con el Centro Nacional de Difusión Musical</w:t>
      </w:r>
      <w:r w:rsidR="004E4598">
        <w:rPr>
          <w:rFonts w:ascii="Arial" w:hAnsi="Arial" w:cs="Arial"/>
          <w:bCs/>
        </w:rPr>
        <w:t xml:space="preserve">. El ciclo ofrece al público un acercamiento a las 32 sonatas compuestas por el maestro de Bonn, interpretadas por algunos de los pianistas españoles con mayor proyección internacional en la actualidad. </w:t>
      </w:r>
      <w:r w:rsidR="00453A8C">
        <w:rPr>
          <w:rFonts w:ascii="Arial" w:hAnsi="Arial" w:cs="Arial"/>
          <w:bCs/>
        </w:rPr>
        <w:t>Antes de M</w:t>
      </w:r>
      <w:r w:rsidR="0030037D">
        <w:rPr>
          <w:rFonts w:ascii="Arial" w:hAnsi="Arial" w:cs="Arial"/>
          <w:bCs/>
        </w:rPr>
        <w:t>enor, han pasado por el ciclo relevantes figuras como Judith Jáuregui o Eduardo Fernández</w:t>
      </w:r>
      <w:r w:rsidR="004E4598">
        <w:rPr>
          <w:rFonts w:ascii="Arial" w:hAnsi="Arial" w:cs="Arial"/>
          <w:bCs/>
        </w:rPr>
        <w:t>, entre otros</w:t>
      </w:r>
      <w:r w:rsidR="002209E7">
        <w:rPr>
          <w:rFonts w:ascii="Arial" w:hAnsi="Arial" w:cs="Arial"/>
          <w:bCs/>
        </w:rPr>
        <w:t xml:space="preserve">. </w:t>
      </w:r>
    </w:p>
    <w:p w:rsidR="0010200F" w:rsidRDefault="0010200F" w:rsidP="0010200F">
      <w:pPr>
        <w:jc w:val="both"/>
        <w:rPr>
          <w:rFonts w:ascii="Arial" w:hAnsi="Arial" w:cs="Arial"/>
          <w:bCs/>
        </w:rPr>
      </w:pPr>
    </w:p>
    <w:p w:rsidR="00B312F7" w:rsidRDefault="002209E7" w:rsidP="00B312F7">
      <w:pPr>
        <w:jc w:val="both"/>
        <w:rPr>
          <w:rFonts w:ascii="Arial" w:hAnsi="Arial" w:cs="Arial"/>
          <w:bCs/>
        </w:rPr>
      </w:pPr>
      <w:r>
        <w:rPr>
          <w:rFonts w:ascii="Arial" w:hAnsi="Arial" w:cs="Arial"/>
          <w:bCs/>
        </w:rPr>
        <w:t xml:space="preserve">El </w:t>
      </w:r>
      <w:r w:rsidR="0030037D">
        <w:rPr>
          <w:rFonts w:ascii="Arial" w:hAnsi="Arial" w:cs="Arial"/>
          <w:bCs/>
        </w:rPr>
        <w:t>recital</w:t>
      </w:r>
      <w:r>
        <w:rPr>
          <w:rFonts w:ascii="Arial" w:hAnsi="Arial" w:cs="Arial"/>
          <w:bCs/>
        </w:rPr>
        <w:t xml:space="preserve"> de </w:t>
      </w:r>
      <w:r w:rsidR="0010200F">
        <w:rPr>
          <w:rFonts w:ascii="Arial" w:hAnsi="Arial" w:cs="Arial"/>
          <w:bCs/>
        </w:rPr>
        <w:t>José</w:t>
      </w:r>
      <w:r w:rsidR="0030037D">
        <w:rPr>
          <w:rFonts w:ascii="Arial" w:hAnsi="Arial" w:cs="Arial"/>
          <w:bCs/>
        </w:rPr>
        <w:t xml:space="preserve"> Menor</w:t>
      </w:r>
      <w:r w:rsidR="005B6FEB">
        <w:rPr>
          <w:rFonts w:ascii="Arial" w:hAnsi="Arial" w:cs="Arial"/>
          <w:bCs/>
        </w:rPr>
        <w:t>, el quinto</w:t>
      </w:r>
      <w:r w:rsidR="004E4598">
        <w:rPr>
          <w:rFonts w:ascii="Arial" w:hAnsi="Arial" w:cs="Arial"/>
          <w:bCs/>
        </w:rPr>
        <w:t xml:space="preserve"> del ciclo,</w:t>
      </w:r>
      <w:r>
        <w:rPr>
          <w:rFonts w:ascii="Arial" w:hAnsi="Arial" w:cs="Arial"/>
          <w:bCs/>
        </w:rPr>
        <w:t xml:space="preserve"> tendrá lugar a las 19.00 horas en la Sala de Cámara del espacio artístico. Las entradas, a 15 euros, pueden adquirirse en las taquillas del CCMD, en horario de 18.00 a 21.00 horas; en el Centro de Recursos Turísticos de la Acera de Recoletos, de 09.30 a 13.30 horas; y en </w:t>
      </w:r>
      <w:hyperlink r:id="rId7" w:history="1">
        <w:r w:rsidRPr="009350C7">
          <w:rPr>
            <w:rStyle w:val="Hipervnculo"/>
            <w:rFonts w:ascii="Arial" w:hAnsi="Arial" w:cs="Arial"/>
            <w:bCs/>
            <w:color w:val="000000"/>
            <w:u w:val="none"/>
          </w:rPr>
          <w:t>www.auditoriomigueldelibes.com</w:t>
        </w:r>
      </w:hyperlink>
      <w:r>
        <w:rPr>
          <w:rFonts w:ascii="Arial" w:hAnsi="Arial" w:cs="Arial"/>
          <w:bCs/>
        </w:rPr>
        <w:t xml:space="preserve">. Los menores de 30 años podrán beneficiarse para todos los conciertos de este ciclo de las ‘Entradas Último Minuto’ a tan sólo 1 euro, disponibles en taquilla desde 15 minutos antes de que comience el recital. </w:t>
      </w:r>
      <w:r w:rsidR="00B312F7">
        <w:rPr>
          <w:rFonts w:ascii="Arial" w:hAnsi="Arial" w:cs="Arial"/>
          <w:bCs/>
        </w:rPr>
        <w:t xml:space="preserve">El ciclo ‘Beethoven con acento español’ regresará al </w:t>
      </w:r>
      <w:r w:rsidR="0047621E">
        <w:rPr>
          <w:rFonts w:ascii="Arial" w:hAnsi="Arial" w:cs="Arial"/>
          <w:bCs/>
        </w:rPr>
        <w:lastRenderedPageBreak/>
        <w:t>CCMD</w:t>
      </w:r>
      <w:r w:rsidR="00B312F7">
        <w:rPr>
          <w:rFonts w:ascii="Arial" w:hAnsi="Arial" w:cs="Arial"/>
          <w:bCs/>
        </w:rPr>
        <w:t xml:space="preserve"> el próximo sábado, 9 de mayo, con la pianista Alba </w:t>
      </w:r>
      <w:r w:rsidR="0047621E">
        <w:rPr>
          <w:rFonts w:ascii="Arial" w:hAnsi="Arial" w:cs="Arial"/>
          <w:bCs/>
        </w:rPr>
        <w:t xml:space="preserve">Ventura, a quien seguirán </w:t>
      </w:r>
      <w:r w:rsidR="00B312F7">
        <w:rPr>
          <w:rFonts w:ascii="Arial" w:hAnsi="Arial" w:cs="Arial"/>
          <w:bCs/>
        </w:rPr>
        <w:t>D</w:t>
      </w:r>
      <w:r w:rsidR="0047621E">
        <w:rPr>
          <w:rFonts w:ascii="Arial" w:hAnsi="Arial" w:cs="Arial"/>
          <w:bCs/>
        </w:rPr>
        <w:t>aniel del Pino -</w:t>
      </w:r>
      <w:r w:rsidR="00B312F7">
        <w:rPr>
          <w:rFonts w:ascii="Arial" w:hAnsi="Arial" w:cs="Arial"/>
          <w:bCs/>
        </w:rPr>
        <w:t>que tuvo que suspender su concierto de enero por causas de salud</w:t>
      </w:r>
      <w:r w:rsidR="0047621E">
        <w:rPr>
          <w:rFonts w:ascii="Arial" w:hAnsi="Arial" w:cs="Arial"/>
          <w:bCs/>
        </w:rPr>
        <w:t xml:space="preserve">- el día 16 y Miguel Ituarte, el día 23. </w:t>
      </w:r>
      <w:r w:rsidR="00B312F7">
        <w:rPr>
          <w:rFonts w:ascii="Arial" w:hAnsi="Arial" w:cs="Arial"/>
          <w:bCs/>
        </w:rPr>
        <w:t>Claudio Martínez pondrá el punto y final al Delibes+ Piano el 6 de junio.</w:t>
      </w:r>
    </w:p>
    <w:p w:rsidR="0010200F" w:rsidRDefault="0010200F" w:rsidP="00B312F7">
      <w:pPr>
        <w:jc w:val="both"/>
        <w:rPr>
          <w:rFonts w:ascii="Arial" w:hAnsi="Arial" w:cs="Arial"/>
          <w:bCs/>
        </w:rPr>
      </w:pPr>
    </w:p>
    <w:p w:rsidR="0010200F" w:rsidRDefault="0010200F" w:rsidP="00B312F7">
      <w:pPr>
        <w:jc w:val="both"/>
        <w:rPr>
          <w:rFonts w:ascii="Arial" w:hAnsi="Arial" w:cs="Arial"/>
          <w:bCs/>
        </w:rPr>
      </w:pPr>
      <w:r>
        <w:rPr>
          <w:rFonts w:ascii="Arial" w:hAnsi="Arial" w:cs="Arial"/>
          <w:bCs/>
        </w:rPr>
        <w:t xml:space="preserve">En colaboración con los conservatorios de Castilla y León, el CCMD invita a estudiantes de piano de los centros a participar en el ciclo Delibes+ Piano a través de interpretaciones de piezas de contemporáneos de Beethoven que tendrán lugar en el </w:t>
      </w:r>
      <w:r>
        <w:rPr>
          <w:rFonts w:ascii="Arial" w:hAnsi="Arial" w:cs="Arial"/>
          <w:bCs/>
          <w:i/>
        </w:rPr>
        <w:t>foyer</w:t>
      </w:r>
      <w:r>
        <w:rPr>
          <w:rFonts w:ascii="Arial" w:hAnsi="Arial" w:cs="Arial"/>
          <w:bCs/>
        </w:rPr>
        <w:t xml:space="preserve"> del espacio artístico media hora antes de cada uno de los conciertos programados. En esta ocasi</w:t>
      </w:r>
      <w:r w:rsidR="00177972">
        <w:rPr>
          <w:rFonts w:ascii="Arial" w:hAnsi="Arial" w:cs="Arial"/>
          <w:bCs/>
        </w:rPr>
        <w:t>ón, el protagonista de la propuesta será Aiman el Kaouri Sánchez, estudiante de piano del Conservatorio de Valladolid.</w:t>
      </w:r>
    </w:p>
    <w:p w:rsidR="002209E7" w:rsidRDefault="002209E7" w:rsidP="002209E7">
      <w:pPr>
        <w:jc w:val="both"/>
        <w:rPr>
          <w:rFonts w:ascii="Arial" w:hAnsi="Arial" w:cs="Arial"/>
          <w:bCs/>
        </w:rPr>
      </w:pPr>
    </w:p>
    <w:p w:rsidR="0030037D" w:rsidRDefault="005E1E23" w:rsidP="002209E7">
      <w:pPr>
        <w:jc w:val="both"/>
        <w:rPr>
          <w:rFonts w:ascii="Arial" w:hAnsi="Arial" w:cs="Arial"/>
          <w:bCs/>
        </w:rPr>
      </w:pPr>
      <w:r>
        <w:rPr>
          <w:rFonts w:ascii="Arial" w:hAnsi="Arial" w:cs="Arial"/>
          <w:bCs/>
        </w:rPr>
        <w:t>José Menor</w:t>
      </w:r>
      <w:r w:rsidR="00B64F80">
        <w:rPr>
          <w:rFonts w:ascii="Arial" w:hAnsi="Arial" w:cs="Arial"/>
          <w:bCs/>
        </w:rPr>
        <w:t>, natural de Sabadell, debutó en 1996 en el Palau de la Música de Barcelona y</w:t>
      </w:r>
      <w:r>
        <w:rPr>
          <w:rFonts w:ascii="Arial" w:hAnsi="Arial" w:cs="Arial"/>
          <w:bCs/>
        </w:rPr>
        <w:t>,</w:t>
      </w:r>
      <w:r w:rsidR="00B64F80">
        <w:rPr>
          <w:rFonts w:ascii="Arial" w:hAnsi="Arial" w:cs="Arial"/>
          <w:bCs/>
        </w:rPr>
        <w:t xml:space="preserve"> desde entonces</w:t>
      </w:r>
      <w:r>
        <w:rPr>
          <w:rFonts w:ascii="Arial" w:hAnsi="Arial" w:cs="Arial"/>
          <w:bCs/>
        </w:rPr>
        <w:t>,</w:t>
      </w:r>
      <w:r w:rsidR="00B64F80">
        <w:rPr>
          <w:rFonts w:ascii="Arial" w:hAnsi="Arial" w:cs="Arial"/>
          <w:bCs/>
        </w:rPr>
        <w:t xml:space="preserve"> sus interpretaciones se han podido escuchar en infinidad de salas y auditorios</w:t>
      </w:r>
      <w:r>
        <w:rPr>
          <w:rFonts w:ascii="Arial" w:hAnsi="Arial" w:cs="Arial"/>
          <w:bCs/>
        </w:rPr>
        <w:t xml:space="preserve"> de todo el mundo</w:t>
      </w:r>
      <w:r w:rsidR="00B64F80">
        <w:rPr>
          <w:rFonts w:ascii="Arial" w:hAnsi="Arial" w:cs="Arial"/>
          <w:bCs/>
        </w:rPr>
        <w:t xml:space="preserve">. </w:t>
      </w:r>
      <w:r>
        <w:rPr>
          <w:rFonts w:ascii="Arial" w:hAnsi="Arial" w:cs="Arial"/>
          <w:bCs/>
        </w:rPr>
        <w:t>Comenzó a la temprana edad de 15 años a despuntar en el ámbito internacional con su actuación en el Carnegie Hall de Nueva York, tras obtener el primer premio en la categoría juvenil de The World  Piano Competition de Cincinnati. Como solista, t</w:t>
      </w:r>
      <w:r w:rsidRPr="00B64F80">
        <w:rPr>
          <w:rFonts w:ascii="Arial" w:hAnsi="Arial" w:cs="Arial"/>
          <w:bCs/>
        </w:rPr>
        <w:t xml:space="preserve">ambién ha </w:t>
      </w:r>
      <w:r>
        <w:rPr>
          <w:rFonts w:ascii="Arial" w:hAnsi="Arial" w:cs="Arial"/>
          <w:bCs/>
        </w:rPr>
        <w:t>ofrecido conciertos</w:t>
      </w:r>
      <w:r w:rsidRPr="00B64F80">
        <w:rPr>
          <w:rFonts w:ascii="Arial" w:hAnsi="Arial" w:cs="Arial"/>
          <w:bCs/>
        </w:rPr>
        <w:t xml:space="preserve"> en China, cerrand</w:t>
      </w:r>
      <w:r>
        <w:rPr>
          <w:rFonts w:ascii="Arial" w:hAnsi="Arial" w:cs="Arial"/>
          <w:bCs/>
        </w:rPr>
        <w:t xml:space="preserve">o el Festival de Piano de Wuhan, donde interpretó </w:t>
      </w:r>
      <w:r w:rsidRPr="00B64F80">
        <w:rPr>
          <w:rFonts w:ascii="Arial" w:hAnsi="Arial" w:cs="Arial"/>
          <w:bCs/>
        </w:rPr>
        <w:t xml:space="preserve">el </w:t>
      </w:r>
      <w:r>
        <w:rPr>
          <w:rFonts w:ascii="Arial" w:hAnsi="Arial" w:cs="Arial"/>
          <w:bCs/>
        </w:rPr>
        <w:t>‘</w:t>
      </w:r>
      <w:r w:rsidRPr="00B64F80">
        <w:rPr>
          <w:rFonts w:ascii="Arial" w:hAnsi="Arial" w:cs="Arial"/>
          <w:bCs/>
        </w:rPr>
        <w:t>Conc</w:t>
      </w:r>
      <w:r>
        <w:rPr>
          <w:rFonts w:ascii="Arial" w:hAnsi="Arial" w:cs="Arial"/>
          <w:bCs/>
        </w:rPr>
        <w:t>ierto e</w:t>
      </w:r>
      <w:r w:rsidRPr="00B64F80">
        <w:rPr>
          <w:rFonts w:ascii="Arial" w:hAnsi="Arial" w:cs="Arial"/>
          <w:bCs/>
        </w:rPr>
        <w:t>n F</w:t>
      </w:r>
      <w:r>
        <w:rPr>
          <w:rFonts w:ascii="Arial" w:hAnsi="Arial" w:cs="Arial"/>
          <w:bCs/>
        </w:rPr>
        <w:t>a’</w:t>
      </w:r>
      <w:r w:rsidRPr="00B64F80">
        <w:rPr>
          <w:rFonts w:ascii="Arial" w:hAnsi="Arial" w:cs="Arial"/>
          <w:bCs/>
        </w:rPr>
        <w:t xml:space="preserve"> y la </w:t>
      </w:r>
      <w:r>
        <w:rPr>
          <w:rFonts w:ascii="Arial" w:hAnsi="Arial" w:cs="Arial"/>
          <w:bCs/>
        </w:rPr>
        <w:t>‘</w:t>
      </w:r>
      <w:r w:rsidRPr="00B64F80">
        <w:rPr>
          <w:rFonts w:ascii="Arial" w:hAnsi="Arial" w:cs="Arial"/>
          <w:bCs/>
        </w:rPr>
        <w:t>Rhapsody in Blue</w:t>
      </w:r>
      <w:r>
        <w:rPr>
          <w:rFonts w:ascii="Arial" w:hAnsi="Arial" w:cs="Arial"/>
          <w:bCs/>
        </w:rPr>
        <w:t>’</w:t>
      </w:r>
      <w:r w:rsidRPr="00B64F80">
        <w:rPr>
          <w:rFonts w:ascii="Arial" w:hAnsi="Arial" w:cs="Arial"/>
          <w:bCs/>
        </w:rPr>
        <w:t xml:space="preserve"> de </w:t>
      </w:r>
      <w:r>
        <w:rPr>
          <w:rFonts w:ascii="Arial" w:hAnsi="Arial" w:cs="Arial"/>
          <w:bCs/>
        </w:rPr>
        <w:t>Gershwin con la Orquesta Filarmó</w:t>
      </w:r>
      <w:r w:rsidRPr="00B64F80">
        <w:rPr>
          <w:rFonts w:ascii="Arial" w:hAnsi="Arial" w:cs="Arial"/>
          <w:bCs/>
        </w:rPr>
        <w:t>nica de Wuhan</w:t>
      </w:r>
      <w:r>
        <w:rPr>
          <w:rFonts w:ascii="Arial" w:hAnsi="Arial" w:cs="Arial"/>
          <w:bCs/>
        </w:rPr>
        <w:t xml:space="preserve">. </w:t>
      </w:r>
      <w:r w:rsidR="00210B62">
        <w:rPr>
          <w:rFonts w:ascii="Arial" w:hAnsi="Arial" w:cs="Arial"/>
          <w:bCs/>
        </w:rPr>
        <w:t>Con casi una década</w:t>
      </w:r>
      <w:r>
        <w:rPr>
          <w:rFonts w:ascii="Arial" w:hAnsi="Arial" w:cs="Arial"/>
          <w:bCs/>
        </w:rPr>
        <w:t xml:space="preserve"> de trayectoria sobre los escenarios, José</w:t>
      </w:r>
      <w:r w:rsidR="00210B62">
        <w:rPr>
          <w:rFonts w:ascii="Arial" w:hAnsi="Arial" w:cs="Arial"/>
          <w:bCs/>
        </w:rPr>
        <w:t xml:space="preserve"> Menor ha </w:t>
      </w:r>
      <w:r>
        <w:rPr>
          <w:rFonts w:ascii="Arial" w:hAnsi="Arial" w:cs="Arial"/>
          <w:bCs/>
        </w:rPr>
        <w:t xml:space="preserve">formado parte de algunas de las mejores agrupaciones y orquestas internacionales, como la Royal </w:t>
      </w:r>
      <w:r w:rsidR="00210B62" w:rsidRPr="00210B62">
        <w:rPr>
          <w:rFonts w:ascii="Arial" w:hAnsi="Arial" w:cs="Arial"/>
          <w:bCs/>
        </w:rPr>
        <w:t>Phi</w:t>
      </w:r>
      <w:r>
        <w:rPr>
          <w:rFonts w:ascii="Arial" w:hAnsi="Arial" w:cs="Arial"/>
          <w:bCs/>
        </w:rPr>
        <w:t>lharmonic Orchestra de Londres;</w:t>
      </w:r>
      <w:r w:rsidR="00210B62">
        <w:rPr>
          <w:rFonts w:ascii="Arial" w:hAnsi="Arial" w:cs="Arial"/>
          <w:bCs/>
        </w:rPr>
        <w:t xml:space="preserve"> </w:t>
      </w:r>
      <w:r w:rsidR="00210B62" w:rsidRPr="00210B62">
        <w:rPr>
          <w:rFonts w:ascii="Arial" w:hAnsi="Arial" w:cs="Arial"/>
          <w:bCs/>
        </w:rPr>
        <w:t>la Orquestra de la RTVE en Madrid, dirigido por Alexander Markevich; la Orquestra Simfònica de Barcelo</w:t>
      </w:r>
      <w:r w:rsidR="00210B62">
        <w:rPr>
          <w:rFonts w:ascii="Arial" w:hAnsi="Arial" w:cs="Arial"/>
          <w:bCs/>
        </w:rPr>
        <w:t>na i Nacional de Catalunya (OBC</w:t>
      </w:r>
      <w:r w:rsidR="00210B62" w:rsidRPr="00210B62">
        <w:rPr>
          <w:rFonts w:ascii="Arial" w:hAnsi="Arial" w:cs="Arial"/>
          <w:bCs/>
        </w:rPr>
        <w:t xml:space="preserve">); </w:t>
      </w:r>
      <w:r w:rsidR="00210B62">
        <w:rPr>
          <w:rFonts w:ascii="Arial" w:hAnsi="Arial" w:cs="Arial"/>
          <w:bCs/>
        </w:rPr>
        <w:t xml:space="preserve">la </w:t>
      </w:r>
      <w:r w:rsidR="00210B62" w:rsidRPr="00210B62">
        <w:rPr>
          <w:rFonts w:ascii="Arial" w:hAnsi="Arial" w:cs="Arial"/>
          <w:bCs/>
        </w:rPr>
        <w:t>Orchestra da Camera (Birm</w:t>
      </w:r>
      <w:r>
        <w:rPr>
          <w:rFonts w:ascii="Arial" w:hAnsi="Arial" w:cs="Arial"/>
          <w:bCs/>
        </w:rPr>
        <w:t>ingham, Reino Unido); y</w:t>
      </w:r>
      <w:r w:rsidR="00210B62">
        <w:rPr>
          <w:rFonts w:ascii="Arial" w:hAnsi="Arial" w:cs="Arial"/>
          <w:bCs/>
        </w:rPr>
        <w:t xml:space="preserve"> la</w:t>
      </w:r>
      <w:r w:rsidR="00210B62" w:rsidRPr="00210B62">
        <w:rPr>
          <w:rFonts w:ascii="Arial" w:hAnsi="Arial" w:cs="Arial"/>
          <w:bCs/>
        </w:rPr>
        <w:t xml:space="preserve"> Redlands Symphony (California, Estados Unidos)</w:t>
      </w:r>
      <w:r>
        <w:rPr>
          <w:rFonts w:ascii="Arial" w:hAnsi="Arial" w:cs="Arial"/>
          <w:bCs/>
        </w:rPr>
        <w:t>, entre otras.</w:t>
      </w:r>
    </w:p>
    <w:p w:rsidR="0030037D" w:rsidRDefault="0030037D" w:rsidP="002209E7">
      <w:pPr>
        <w:jc w:val="both"/>
        <w:rPr>
          <w:rFonts w:ascii="Arial" w:hAnsi="Arial" w:cs="Arial"/>
          <w:bCs/>
        </w:rPr>
      </w:pPr>
    </w:p>
    <w:p w:rsidR="00362D62" w:rsidRDefault="00210B62" w:rsidP="00210B62">
      <w:pPr>
        <w:jc w:val="both"/>
        <w:rPr>
          <w:rFonts w:ascii="Arial" w:hAnsi="Arial" w:cs="Arial"/>
          <w:bCs/>
        </w:rPr>
      </w:pPr>
      <w:r>
        <w:rPr>
          <w:rFonts w:ascii="Arial" w:hAnsi="Arial" w:cs="Arial"/>
          <w:bCs/>
        </w:rPr>
        <w:t xml:space="preserve">En el campo discográfico, </w:t>
      </w:r>
      <w:r w:rsidR="007E688E">
        <w:rPr>
          <w:rFonts w:ascii="Arial" w:hAnsi="Arial" w:cs="Arial"/>
          <w:bCs/>
        </w:rPr>
        <w:t xml:space="preserve">fue noticia </w:t>
      </w:r>
      <w:r w:rsidR="00A96C64">
        <w:rPr>
          <w:rFonts w:ascii="Arial" w:hAnsi="Arial" w:cs="Arial"/>
          <w:bCs/>
        </w:rPr>
        <w:t xml:space="preserve">a finales de 2012 </w:t>
      </w:r>
      <w:r w:rsidR="007E688E">
        <w:rPr>
          <w:rFonts w:ascii="Arial" w:hAnsi="Arial" w:cs="Arial"/>
          <w:bCs/>
        </w:rPr>
        <w:t>por grabar por primera vez en la historia la</w:t>
      </w:r>
      <w:r w:rsidR="007E688E" w:rsidRPr="007E688E">
        <w:rPr>
          <w:rFonts w:ascii="Arial" w:hAnsi="Arial" w:cs="Arial"/>
          <w:bCs/>
        </w:rPr>
        <w:t xml:space="preserve"> integral de la obra para piano de Joa</w:t>
      </w:r>
      <w:r w:rsidR="007E688E">
        <w:rPr>
          <w:rFonts w:ascii="Arial" w:hAnsi="Arial" w:cs="Arial"/>
          <w:bCs/>
        </w:rPr>
        <w:t xml:space="preserve">n Guinjoan, calificada </w:t>
      </w:r>
      <w:r>
        <w:rPr>
          <w:rFonts w:ascii="Arial" w:hAnsi="Arial" w:cs="Arial"/>
          <w:bCs/>
        </w:rPr>
        <w:t>como de</w:t>
      </w:r>
      <w:r w:rsidR="007E688E">
        <w:rPr>
          <w:rFonts w:ascii="Arial" w:hAnsi="Arial" w:cs="Arial"/>
          <w:bCs/>
        </w:rPr>
        <w:t xml:space="preserve"> </w:t>
      </w:r>
      <w:r w:rsidR="007E688E" w:rsidRPr="007E688E">
        <w:rPr>
          <w:rFonts w:ascii="Arial" w:hAnsi="Arial" w:cs="Arial"/>
          <w:bCs/>
        </w:rPr>
        <w:t>hito discográfico en la apreciación del pian</w:t>
      </w:r>
      <w:r w:rsidR="007E688E">
        <w:rPr>
          <w:rFonts w:ascii="Arial" w:hAnsi="Arial" w:cs="Arial"/>
          <w:bCs/>
        </w:rPr>
        <w:t>o contemporáneo en nuestro país</w:t>
      </w:r>
      <w:r>
        <w:rPr>
          <w:rFonts w:ascii="Arial" w:hAnsi="Arial" w:cs="Arial"/>
          <w:bCs/>
        </w:rPr>
        <w:t xml:space="preserve"> por publicaciones especializadas como </w:t>
      </w:r>
      <w:r w:rsidR="00574242">
        <w:rPr>
          <w:rFonts w:ascii="Arial" w:hAnsi="Arial" w:cs="Arial"/>
          <w:bCs/>
        </w:rPr>
        <w:t xml:space="preserve">la revista de música  clásica </w:t>
      </w:r>
      <w:r>
        <w:rPr>
          <w:rFonts w:ascii="Arial" w:hAnsi="Arial" w:cs="Arial"/>
          <w:bCs/>
        </w:rPr>
        <w:t>Melómano</w:t>
      </w:r>
      <w:r w:rsidR="007E688E">
        <w:rPr>
          <w:rFonts w:ascii="Arial" w:hAnsi="Arial" w:cs="Arial"/>
          <w:bCs/>
        </w:rPr>
        <w:t>.</w:t>
      </w:r>
      <w:r w:rsidR="007E688E" w:rsidRPr="007E688E">
        <w:rPr>
          <w:rFonts w:ascii="Arial" w:hAnsi="Arial" w:cs="Arial"/>
          <w:bCs/>
        </w:rPr>
        <w:t xml:space="preserve"> </w:t>
      </w:r>
    </w:p>
    <w:p w:rsidR="00362D62" w:rsidRDefault="00362D62" w:rsidP="00210B62">
      <w:pPr>
        <w:jc w:val="both"/>
        <w:rPr>
          <w:rFonts w:ascii="Arial" w:hAnsi="Arial" w:cs="Arial"/>
          <w:bCs/>
        </w:rPr>
      </w:pPr>
    </w:p>
    <w:p w:rsidR="00277DE1" w:rsidRDefault="00210B62" w:rsidP="00210B62">
      <w:pPr>
        <w:jc w:val="both"/>
        <w:rPr>
          <w:rFonts w:ascii="Arial" w:hAnsi="Arial" w:cs="Arial"/>
          <w:bCs/>
        </w:rPr>
      </w:pPr>
      <w:r>
        <w:rPr>
          <w:rFonts w:ascii="Arial" w:hAnsi="Arial" w:cs="Arial"/>
          <w:bCs/>
        </w:rPr>
        <w:t xml:space="preserve">El recital se iniciará con la </w:t>
      </w:r>
      <w:r w:rsidR="000D2DAA">
        <w:rPr>
          <w:rFonts w:ascii="Arial" w:hAnsi="Arial" w:cs="Arial"/>
          <w:bCs/>
        </w:rPr>
        <w:t>‘</w:t>
      </w:r>
      <w:r>
        <w:rPr>
          <w:rFonts w:ascii="Arial" w:hAnsi="Arial" w:cs="Arial"/>
          <w:bCs/>
        </w:rPr>
        <w:t>Sonata nº 24 en Fa sostenido menor</w:t>
      </w:r>
      <w:r w:rsidR="00277DE1">
        <w:rPr>
          <w:rFonts w:ascii="Arial" w:hAnsi="Arial" w:cs="Arial"/>
          <w:bCs/>
        </w:rPr>
        <w:t>’</w:t>
      </w:r>
      <w:r>
        <w:rPr>
          <w:rFonts w:ascii="Arial" w:hAnsi="Arial" w:cs="Arial"/>
          <w:bCs/>
        </w:rPr>
        <w:t>, conocida como ‘Para Teresa’</w:t>
      </w:r>
      <w:r w:rsidR="00144663">
        <w:rPr>
          <w:rFonts w:ascii="Arial" w:hAnsi="Arial" w:cs="Arial"/>
          <w:bCs/>
        </w:rPr>
        <w:t>,</w:t>
      </w:r>
      <w:r>
        <w:rPr>
          <w:rFonts w:ascii="Arial" w:hAnsi="Arial" w:cs="Arial"/>
          <w:bCs/>
        </w:rPr>
        <w:t xml:space="preserve"> </w:t>
      </w:r>
      <w:r w:rsidR="00144663">
        <w:rPr>
          <w:rFonts w:ascii="Arial" w:hAnsi="Arial" w:cs="Arial"/>
          <w:bCs/>
        </w:rPr>
        <w:t>aunque a día de h</w:t>
      </w:r>
      <w:r w:rsidR="00277DE1">
        <w:rPr>
          <w:rFonts w:ascii="Arial" w:hAnsi="Arial" w:cs="Arial"/>
          <w:bCs/>
        </w:rPr>
        <w:t>oy aún permanece el misterio del origen del</w:t>
      </w:r>
      <w:r w:rsidR="00144663">
        <w:rPr>
          <w:rFonts w:ascii="Arial" w:hAnsi="Arial" w:cs="Arial"/>
          <w:bCs/>
        </w:rPr>
        <w:t xml:space="preserve"> sobrenombre </w:t>
      </w:r>
      <w:r w:rsidR="00277DE1">
        <w:rPr>
          <w:rFonts w:ascii="Arial" w:hAnsi="Arial" w:cs="Arial"/>
          <w:bCs/>
        </w:rPr>
        <w:t>de esta</w:t>
      </w:r>
      <w:r w:rsidR="00144663">
        <w:rPr>
          <w:rFonts w:ascii="Arial" w:hAnsi="Arial" w:cs="Arial"/>
          <w:bCs/>
        </w:rPr>
        <w:t xml:space="preserve"> pieza</w:t>
      </w:r>
      <w:r w:rsidR="00277DE1">
        <w:rPr>
          <w:rFonts w:ascii="Arial" w:hAnsi="Arial" w:cs="Arial"/>
          <w:bCs/>
        </w:rPr>
        <w:t>, compuesta en</w:t>
      </w:r>
      <w:r w:rsidR="006B1235">
        <w:rPr>
          <w:rFonts w:ascii="Arial" w:hAnsi="Arial" w:cs="Arial"/>
          <w:bCs/>
        </w:rPr>
        <w:t xml:space="preserve"> 1809. </w:t>
      </w:r>
      <w:r w:rsidR="00277DE1">
        <w:rPr>
          <w:rFonts w:ascii="Arial" w:hAnsi="Arial" w:cs="Arial"/>
          <w:bCs/>
        </w:rPr>
        <w:t xml:space="preserve">Continuará el recital con la ‘Sonata nº8 en do menor’, conocida popularmente como </w:t>
      </w:r>
      <w:r w:rsidR="006B1235">
        <w:rPr>
          <w:rFonts w:ascii="Arial" w:hAnsi="Arial" w:cs="Arial"/>
          <w:bCs/>
        </w:rPr>
        <w:t xml:space="preserve">‘La Patética’, </w:t>
      </w:r>
      <w:r w:rsidR="00526F19">
        <w:rPr>
          <w:rFonts w:ascii="Arial" w:hAnsi="Arial" w:cs="Arial"/>
          <w:bCs/>
        </w:rPr>
        <w:t xml:space="preserve">una de </w:t>
      </w:r>
      <w:r w:rsidR="00277DE1">
        <w:rPr>
          <w:rFonts w:ascii="Arial" w:hAnsi="Arial" w:cs="Arial"/>
          <w:bCs/>
        </w:rPr>
        <w:t>las obras más conocidas de la etapa de madurez de Beethoven. A esta obra le seguirá la ‘Sonata nº26</w:t>
      </w:r>
      <w:r w:rsidR="006D6865">
        <w:rPr>
          <w:rFonts w:ascii="Arial" w:hAnsi="Arial" w:cs="Arial"/>
          <w:bCs/>
        </w:rPr>
        <w:t xml:space="preserve"> en mi bemol mayor</w:t>
      </w:r>
      <w:r w:rsidR="00277DE1">
        <w:rPr>
          <w:rFonts w:ascii="Arial" w:hAnsi="Arial" w:cs="Arial"/>
          <w:bCs/>
        </w:rPr>
        <w:t xml:space="preserve">’, que su autor denominó ‘Los adioses’, una composición escrita en 1809 y dedicada a su amigo y protector, el Archiduque Rodolfo, tras su partida junto a la familia real austríaca, asediados por la invasión de las tropas napoleónicas. </w:t>
      </w:r>
      <w:r w:rsidR="00B312F7">
        <w:rPr>
          <w:rFonts w:ascii="Arial" w:hAnsi="Arial" w:cs="Arial"/>
          <w:bCs/>
        </w:rPr>
        <w:t xml:space="preserve">Cerrará el recital la última de las sonatas compuestas por Beethoven, la nº32, escrita entre 1821 y 1822. Esta pieza supuso no sólo el final de sus composiciones en este formato, sino que fue también una de las últimas obras para piano que escribió. </w:t>
      </w:r>
    </w:p>
    <w:p w:rsidR="00526F19" w:rsidRDefault="00526F19" w:rsidP="00210B62">
      <w:pPr>
        <w:jc w:val="both"/>
        <w:rPr>
          <w:rFonts w:ascii="Arial" w:hAnsi="Arial" w:cs="Arial"/>
          <w:bCs/>
        </w:rPr>
      </w:pPr>
    </w:p>
    <w:p w:rsidR="006961EA" w:rsidRPr="00456610" w:rsidRDefault="006961EA" w:rsidP="006961EA">
      <w:pPr>
        <w:jc w:val="both"/>
        <w:rPr>
          <w:rFonts w:ascii="Arial" w:hAnsi="Arial" w:cs="Arial"/>
          <w:b/>
          <w:bCs/>
        </w:rPr>
      </w:pPr>
      <w:r>
        <w:rPr>
          <w:rFonts w:ascii="Arial" w:hAnsi="Arial" w:cs="Arial"/>
          <w:b/>
          <w:bCs/>
        </w:rPr>
        <w:t>Nueva edición del taller ‘Música para bebés’ este fin de semana</w:t>
      </w:r>
    </w:p>
    <w:p w:rsidR="006961EA" w:rsidRDefault="006961EA" w:rsidP="006961EA">
      <w:pPr>
        <w:jc w:val="both"/>
        <w:rPr>
          <w:rFonts w:ascii="Arial" w:hAnsi="Arial" w:cs="Arial"/>
          <w:bCs/>
        </w:rPr>
      </w:pPr>
    </w:p>
    <w:p w:rsidR="006961EA" w:rsidRDefault="006961EA" w:rsidP="006961EA">
      <w:pPr>
        <w:jc w:val="both"/>
        <w:rPr>
          <w:rFonts w:ascii="Arial" w:hAnsi="Arial" w:cs="Arial"/>
          <w:bCs/>
        </w:rPr>
      </w:pPr>
      <w:r>
        <w:rPr>
          <w:rFonts w:ascii="Arial" w:hAnsi="Arial" w:cs="Arial"/>
          <w:bCs/>
        </w:rPr>
        <w:t xml:space="preserve">La programación del CCMD durante el fin de semana incluye, además, una nueva edición del taller ‘Música para bebés’ el sábado y el domingo, días 18 y 19, actividad impartida por músicos de la Orquesta Sinfónica de Castilla y León, OSCyL que tendrá lugar en la Sala Polivalente del espacio artístico. Puesta en marcha por la Consejería de Cultura y Turismo a través del Área Socioeducativa del centro y la OSCyL, esta iniciativa tiene como principal objetivo convertir la música en un espacio abierto para todos los públicos, además de fomentar en los más pequeños de la casa </w:t>
      </w:r>
      <w:r>
        <w:rPr>
          <w:rFonts w:ascii="Arial" w:hAnsi="Arial" w:cs="Arial"/>
          <w:bCs/>
          <w:color w:val="000000"/>
        </w:rPr>
        <w:t>-de entre 0 y 5 años, edades en que la capacidad auditiva es más amplia- aptitudes como la atención y la concentración, además de la curiosidad por saber, aprender y explorar el entorno que les rodea</w:t>
      </w:r>
      <w:r>
        <w:rPr>
          <w:rFonts w:ascii="Arial" w:hAnsi="Arial" w:cs="Arial"/>
          <w:bCs/>
        </w:rPr>
        <w:t xml:space="preserve">. </w:t>
      </w:r>
    </w:p>
    <w:p w:rsidR="006961EA" w:rsidRDefault="006961EA" w:rsidP="006961EA">
      <w:pPr>
        <w:jc w:val="both"/>
        <w:rPr>
          <w:rFonts w:ascii="Arial" w:hAnsi="Arial" w:cs="Arial"/>
          <w:bCs/>
        </w:rPr>
      </w:pPr>
    </w:p>
    <w:p w:rsidR="006961EA" w:rsidRPr="00E0345B" w:rsidRDefault="006961EA" w:rsidP="006961EA">
      <w:pPr>
        <w:jc w:val="both"/>
        <w:rPr>
          <w:rFonts w:ascii="Arial" w:hAnsi="Arial" w:cs="Arial"/>
          <w:bCs/>
        </w:rPr>
      </w:pPr>
      <w:r w:rsidRPr="00720AED">
        <w:rPr>
          <w:rFonts w:ascii="Arial" w:hAnsi="Arial" w:cs="Arial"/>
          <w:bCs/>
        </w:rPr>
        <w:t xml:space="preserve">En cada una de las jornadas habrá talleres a las 10.30 horas (de </w:t>
      </w:r>
      <w:smartTag w:uri="urn:schemas-microsoft-com:office:smarttags" w:element="metricconverter">
        <w:smartTagPr>
          <w:attr w:name="ProductID" w:val="0 a"/>
        </w:smartTagPr>
        <w:r w:rsidRPr="00720AED">
          <w:rPr>
            <w:rFonts w:ascii="Arial" w:hAnsi="Arial" w:cs="Arial"/>
            <w:bCs/>
          </w:rPr>
          <w:t>0 a</w:t>
        </w:r>
      </w:smartTag>
      <w:r w:rsidRPr="00720AED">
        <w:rPr>
          <w:rFonts w:ascii="Arial" w:hAnsi="Arial" w:cs="Arial"/>
          <w:bCs/>
        </w:rPr>
        <w:t xml:space="preserve"> 12 meses; máximo 12 niños), a las 12.00 horas (1-2 años; máximo 12 niños), a las 17.00 horas (3-5 años; máximo 14 niños) y a las 18.30 horas (2-3 años; máximo 14 niños).</w:t>
      </w:r>
      <w:r w:rsidRPr="00720AED">
        <w:rPr>
          <w:rFonts w:ascii="Arial" w:hAnsi="Arial" w:cs="Arial"/>
          <w:bCs/>
          <w:color w:val="000000"/>
        </w:rPr>
        <w:t xml:space="preserve"> </w:t>
      </w:r>
      <w:r>
        <w:rPr>
          <w:rFonts w:ascii="Arial" w:hAnsi="Arial" w:cs="Arial"/>
          <w:bCs/>
          <w:color w:val="000000"/>
        </w:rPr>
        <w:t xml:space="preserve">Las entradas, a un precio de 5 euros por persona, niños incluidos, pueden adquirirse en las </w:t>
      </w:r>
      <w:r w:rsidRPr="00720AED">
        <w:rPr>
          <w:rFonts w:ascii="Arial" w:hAnsi="Arial" w:cs="Arial"/>
          <w:bCs/>
          <w:color w:val="000000"/>
        </w:rPr>
        <w:t>taquillas del CCMD</w:t>
      </w:r>
      <w:r>
        <w:rPr>
          <w:rFonts w:ascii="Arial" w:hAnsi="Arial" w:cs="Arial"/>
          <w:bCs/>
          <w:color w:val="000000"/>
        </w:rPr>
        <w:t xml:space="preserve"> y en </w:t>
      </w:r>
      <w:r w:rsidRPr="00720AED">
        <w:rPr>
          <w:rFonts w:ascii="Arial" w:hAnsi="Arial" w:cs="Arial"/>
          <w:bCs/>
          <w:color w:val="000000"/>
        </w:rPr>
        <w:t>el Centro de Recursos Turísticos de la Acera de Recoletos</w:t>
      </w:r>
      <w:r>
        <w:rPr>
          <w:rFonts w:ascii="Arial" w:hAnsi="Arial" w:cs="Arial"/>
          <w:bCs/>
          <w:color w:val="000000"/>
        </w:rPr>
        <w:t xml:space="preserve">. La próxima edición del taller tendrá lugar los días 16 y 17 de mayo. </w:t>
      </w:r>
    </w:p>
    <w:p w:rsidR="006961EA" w:rsidRDefault="006961EA" w:rsidP="00210B62">
      <w:pPr>
        <w:jc w:val="both"/>
        <w:rPr>
          <w:rFonts w:ascii="Arial" w:hAnsi="Arial" w:cs="Arial"/>
          <w:bCs/>
        </w:rPr>
      </w:pPr>
    </w:p>
    <w:p w:rsidR="00526F19" w:rsidRPr="00210B62" w:rsidRDefault="00526F19" w:rsidP="00210B62">
      <w:pPr>
        <w:jc w:val="both"/>
        <w:rPr>
          <w:rFonts w:ascii="Arial" w:hAnsi="Arial" w:cs="Arial"/>
          <w:bCs/>
        </w:rPr>
      </w:pPr>
    </w:p>
    <w:sectPr w:rsidR="00526F19" w:rsidRPr="00210B62"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EB" w:rsidRDefault="00CD57EB" w:rsidP="002209E7">
      <w:r>
        <w:separator/>
      </w:r>
    </w:p>
  </w:endnote>
  <w:endnote w:type="continuationSeparator" w:id="0">
    <w:p w:rsidR="00CD57EB" w:rsidRDefault="00CD57EB" w:rsidP="002209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2209E7" w:rsidRPr="000A018F" w:rsidTr="004152FC">
      <w:tc>
        <w:tcPr>
          <w:tcW w:w="1560" w:type="dxa"/>
          <w:vMerge w:val="restart"/>
          <w:shd w:val="clear" w:color="auto" w:fill="FFFFFF"/>
          <w:vAlign w:val="center"/>
        </w:tcPr>
        <w:p w:rsidR="002209E7" w:rsidRPr="000A018F" w:rsidRDefault="002209E7" w:rsidP="004152FC">
          <w:pPr>
            <w:pStyle w:val="Piedepgina"/>
            <w:jc w:val="center"/>
            <w:rPr>
              <w:rFonts w:ascii="Arial Narrow" w:hAnsi="Arial Narrow"/>
              <w:color w:val="FFFFFF"/>
            </w:rPr>
          </w:pPr>
          <w:r>
            <w:rPr>
              <w:rFonts w:ascii="Arial Narrow" w:hAnsi="Arial Narrow"/>
              <w:noProof/>
              <w:color w:val="FFFFFF"/>
            </w:rPr>
            <w:drawing>
              <wp:inline distT="0" distB="0" distL="0" distR="0">
                <wp:extent cx="457200" cy="285750"/>
                <wp:effectExtent l="19050" t="0" r="0" b="0"/>
                <wp:docPr id="13"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2209E7" w:rsidRPr="000A018F" w:rsidRDefault="002209E7" w:rsidP="004152FC">
          <w:pPr>
            <w:pStyle w:val="Piedepgina"/>
            <w:rPr>
              <w:rFonts w:ascii="Arial Narrow" w:hAnsi="Arial Narrow"/>
              <w:sz w:val="16"/>
              <w:szCs w:val="16"/>
            </w:rPr>
          </w:pPr>
        </w:p>
      </w:tc>
      <w:tc>
        <w:tcPr>
          <w:tcW w:w="3960" w:type="dxa"/>
          <w:shd w:val="clear" w:color="auto" w:fill="FFFFFF"/>
        </w:tcPr>
        <w:p w:rsidR="002209E7" w:rsidRDefault="002209E7" w:rsidP="004152FC">
          <w:pPr>
            <w:pStyle w:val="Piedepgina"/>
            <w:jc w:val="center"/>
            <w:rPr>
              <w:rFonts w:ascii="Arial Narrow" w:hAnsi="Arial Narrow"/>
              <w:sz w:val="16"/>
              <w:szCs w:val="16"/>
            </w:rPr>
          </w:pPr>
          <w:r>
            <w:rPr>
              <w:rFonts w:ascii="Arial Narrow" w:hAnsi="Arial Narrow"/>
              <w:sz w:val="16"/>
              <w:szCs w:val="16"/>
            </w:rPr>
            <w:t>Monasterio de Nuestra Señora del Prado</w:t>
          </w:r>
        </w:p>
        <w:p w:rsidR="002209E7" w:rsidRPr="000A018F" w:rsidRDefault="002209E7" w:rsidP="004152FC">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2209E7" w:rsidRPr="000A018F" w:rsidRDefault="002209E7" w:rsidP="004152FC">
          <w:pPr>
            <w:pStyle w:val="Piedepgina"/>
            <w:rPr>
              <w:rFonts w:ascii="Arial Narrow" w:hAnsi="Arial Narrow"/>
              <w:sz w:val="18"/>
              <w:szCs w:val="18"/>
            </w:rPr>
          </w:pPr>
        </w:p>
      </w:tc>
    </w:tr>
    <w:tr w:rsidR="002209E7" w:rsidRPr="000A018F" w:rsidTr="004152FC">
      <w:tc>
        <w:tcPr>
          <w:tcW w:w="1560" w:type="dxa"/>
          <w:vMerge/>
          <w:shd w:val="clear" w:color="auto" w:fill="FFFFFF"/>
        </w:tcPr>
        <w:p w:rsidR="002209E7" w:rsidRPr="000A018F" w:rsidRDefault="002209E7" w:rsidP="004152FC">
          <w:pPr>
            <w:pStyle w:val="Piedepgina"/>
            <w:rPr>
              <w:rFonts w:ascii="Arial Narrow" w:hAnsi="Arial Narrow"/>
            </w:rPr>
          </w:pPr>
        </w:p>
      </w:tc>
      <w:tc>
        <w:tcPr>
          <w:tcW w:w="2400" w:type="dxa"/>
          <w:shd w:val="clear" w:color="auto" w:fill="FFFFFF"/>
        </w:tcPr>
        <w:p w:rsidR="002209E7" w:rsidRPr="000A018F" w:rsidRDefault="002209E7" w:rsidP="004152FC">
          <w:pPr>
            <w:pStyle w:val="Piedepgina"/>
            <w:rPr>
              <w:rFonts w:ascii="Arial Narrow" w:hAnsi="Arial Narrow"/>
              <w:sz w:val="18"/>
              <w:szCs w:val="18"/>
            </w:rPr>
          </w:pPr>
        </w:p>
      </w:tc>
      <w:tc>
        <w:tcPr>
          <w:tcW w:w="3960" w:type="dxa"/>
          <w:shd w:val="clear" w:color="auto" w:fill="000000"/>
        </w:tcPr>
        <w:p w:rsidR="002209E7" w:rsidRPr="000A018F" w:rsidRDefault="002209E7" w:rsidP="004152FC">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2209E7" w:rsidRPr="000A018F" w:rsidRDefault="002209E7" w:rsidP="004152FC">
          <w:pPr>
            <w:pStyle w:val="Piedepgina"/>
            <w:rPr>
              <w:rFonts w:ascii="Arial Narrow" w:hAnsi="Arial Narrow"/>
              <w:sz w:val="18"/>
              <w:szCs w:val="18"/>
            </w:rPr>
          </w:pPr>
        </w:p>
      </w:tc>
    </w:tr>
  </w:tbl>
  <w:p w:rsidR="002209E7" w:rsidRDefault="002209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EB" w:rsidRDefault="00CD57EB" w:rsidP="002209E7">
      <w:r>
        <w:separator/>
      </w:r>
    </w:p>
  </w:footnote>
  <w:footnote w:type="continuationSeparator" w:id="0">
    <w:p w:rsidR="00CD57EB" w:rsidRDefault="00CD57EB" w:rsidP="00220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2209E7" w:rsidRPr="007066F0" w:rsidTr="004152FC">
      <w:trPr>
        <w:trHeight w:val="375"/>
      </w:trPr>
      <w:tc>
        <w:tcPr>
          <w:tcW w:w="1559" w:type="dxa"/>
          <w:vMerge w:val="restart"/>
          <w:shd w:val="clear" w:color="auto" w:fill="FFFFFF"/>
          <w:noWrap/>
          <w:tcMar>
            <w:left w:w="0" w:type="dxa"/>
            <w:right w:w="0" w:type="dxa"/>
          </w:tcMar>
          <w:tcFitText/>
          <w:vAlign w:val="center"/>
        </w:tcPr>
        <w:p w:rsidR="002209E7" w:rsidRPr="007066F0" w:rsidRDefault="002209E7" w:rsidP="004152FC">
          <w:pPr>
            <w:rPr>
              <w:rFonts w:ascii="Arial Narrow" w:hAnsi="Arial Narrow"/>
            </w:rPr>
          </w:pPr>
          <w:r>
            <w:rPr>
              <w:rFonts w:ascii="Arial Narrow" w:hAnsi="Arial Narrow"/>
              <w:noProof/>
            </w:rPr>
            <w:drawing>
              <wp:inline distT="0" distB="0" distL="0" distR="0">
                <wp:extent cx="990600" cy="495300"/>
                <wp:effectExtent l="19050" t="0" r="0" b="0"/>
                <wp:docPr id="4"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2209E7" w:rsidRPr="007066F0" w:rsidRDefault="002209E7" w:rsidP="004152FC">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2209E7" w:rsidRPr="007066F0" w:rsidRDefault="002209E7" w:rsidP="004152FC">
          <w:pPr>
            <w:jc w:val="center"/>
            <w:rPr>
              <w:rFonts w:ascii="Arial Narrow" w:hAnsi="Arial Narrow"/>
              <w:sz w:val="20"/>
              <w:szCs w:val="20"/>
            </w:rPr>
          </w:pPr>
        </w:p>
      </w:tc>
      <w:tc>
        <w:tcPr>
          <w:tcW w:w="2298" w:type="dxa"/>
          <w:shd w:val="clear" w:color="auto" w:fill="FFFFFF"/>
          <w:vAlign w:val="center"/>
        </w:tcPr>
        <w:p w:rsidR="002209E7" w:rsidRPr="007066F0" w:rsidRDefault="002209E7" w:rsidP="004152FC">
          <w:pPr>
            <w:rPr>
              <w:rFonts w:ascii="Arial Narrow" w:hAnsi="Arial Narrow"/>
              <w:sz w:val="20"/>
              <w:szCs w:val="20"/>
            </w:rPr>
          </w:pPr>
        </w:p>
      </w:tc>
      <w:tc>
        <w:tcPr>
          <w:tcW w:w="708" w:type="dxa"/>
          <w:shd w:val="clear" w:color="auto" w:fill="000000"/>
          <w:vAlign w:val="center"/>
        </w:tcPr>
        <w:p w:rsidR="002209E7" w:rsidRPr="007066F0" w:rsidRDefault="002209E7" w:rsidP="004152FC">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4B5566"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4B5566" w:rsidRPr="007066F0">
            <w:rPr>
              <w:rStyle w:val="Nmerodepgina"/>
              <w:rFonts w:ascii="Arial Narrow" w:hAnsi="Arial Narrow"/>
              <w:b/>
              <w:color w:val="FFFFFF"/>
              <w:sz w:val="32"/>
              <w:szCs w:val="32"/>
            </w:rPr>
            <w:fldChar w:fldCharType="separate"/>
          </w:r>
          <w:r w:rsidR="00CD57EB">
            <w:rPr>
              <w:rStyle w:val="Nmerodepgina"/>
              <w:rFonts w:ascii="Arial Narrow" w:hAnsi="Arial Narrow"/>
              <w:b/>
              <w:noProof/>
              <w:color w:val="FFFFFF"/>
              <w:sz w:val="32"/>
              <w:szCs w:val="32"/>
            </w:rPr>
            <w:t>1</w:t>
          </w:r>
          <w:r w:rsidR="004B5566" w:rsidRPr="007066F0">
            <w:rPr>
              <w:rStyle w:val="Nmerodepgina"/>
              <w:rFonts w:ascii="Arial Narrow" w:hAnsi="Arial Narrow"/>
              <w:b/>
              <w:color w:val="FFFFFF"/>
              <w:sz w:val="32"/>
              <w:szCs w:val="32"/>
            </w:rPr>
            <w:fldChar w:fldCharType="end"/>
          </w:r>
        </w:p>
      </w:tc>
    </w:tr>
    <w:tr w:rsidR="002209E7" w:rsidRPr="007066F0" w:rsidTr="004152FC">
      <w:trPr>
        <w:trHeight w:val="374"/>
      </w:trPr>
      <w:tc>
        <w:tcPr>
          <w:tcW w:w="1559" w:type="dxa"/>
          <w:vMerge/>
          <w:shd w:val="clear" w:color="auto" w:fill="FFFFFF"/>
          <w:noWrap/>
          <w:tcFitText/>
          <w:vAlign w:val="center"/>
        </w:tcPr>
        <w:p w:rsidR="002209E7" w:rsidRPr="007066F0" w:rsidRDefault="002209E7" w:rsidP="004152FC">
          <w:pPr>
            <w:rPr>
              <w:rFonts w:ascii="Arial Narrow" w:hAnsi="Arial Narrow"/>
              <w:color w:val="FFFFFF"/>
            </w:rPr>
          </w:pPr>
        </w:p>
      </w:tc>
      <w:tc>
        <w:tcPr>
          <w:tcW w:w="2410" w:type="dxa"/>
          <w:vAlign w:val="center"/>
        </w:tcPr>
        <w:p w:rsidR="002209E7" w:rsidRPr="007066F0" w:rsidRDefault="002209E7" w:rsidP="004152F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2209E7" w:rsidRPr="00B57EB8" w:rsidRDefault="002209E7" w:rsidP="004152FC">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2209E7" w:rsidRPr="007066F0" w:rsidRDefault="002209E7" w:rsidP="004152FC">
          <w:pPr>
            <w:rPr>
              <w:rFonts w:ascii="Arial Narrow" w:hAnsi="Arial Narrow"/>
              <w:color w:val="FFFFFF"/>
              <w:sz w:val="20"/>
              <w:szCs w:val="20"/>
            </w:rPr>
          </w:pPr>
        </w:p>
      </w:tc>
    </w:tr>
  </w:tbl>
  <w:p w:rsidR="002209E7" w:rsidRDefault="002209E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2209E7"/>
    <w:rsid w:val="000018E6"/>
    <w:rsid w:val="0009776A"/>
    <w:rsid w:val="000C6B37"/>
    <w:rsid w:val="000D2DAA"/>
    <w:rsid w:val="0010200F"/>
    <w:rsid w:val="001178C5"/>
    <w:rsid w:val="00144663"/>
    <w:rsid w:val="00177972"/>
    <w:rsid w:val="00182415"/>
    <w:rsid w:val="001A040B"/>
    <w:rsid w:val="00210B62"/>
    <w:rsid w:val="002165C6"/>
    <w:rsid w:val="002209E7"/>
    <w:rsid w:val="00277DE1"/>
    <w:rsid w:val="002E625C"/>
    <w:rsid w:val="0030037D"/>
    <w:rsid w:val="00345FDF"/>
    <w:rsid w:val="00362D62"/>
    <w:rsid w:val="00385C4A"/>
    <w:rsid w:val="00453A8C"/>
    <w:rsid w:val="00454789"/>
    <w:rsid w:val="0047621E"/>
    <w:rsid w:val="0048078C"/>
    <w:rsid w:val="004B5566"/>
    <w:rsid w:val="004E4598"/>
    <w:rsid w:val="00526F19"/>
    <w:rsid w:val="00574242"/>
    <w:rsid w:val="0059114D"/>
    <w:rsid w:val="005B6FEB"/>
    <w:rsid w:val="005E1E23"/>
    <w:rsid w:val="005E6913"/>
    <w:rsid w:val="00605548"/>
    <w:rsid w:val="00615578"/>
    <w:rsid w:val="00651A62"/>
    <w:rsid w:val="00672F3E"/>
    <w:rsid w:val="0069304D"/>
    <w:rsid w:val="006961EA"/>
    <w:rsid w:val="006B1235"/>
    <w:rsid w:val="006D6865"/>
    <w:rsid w:val="006D7CDF"/>
    <w:rsid w:val="00750952"/>
    <w:rsid w:val="0076045F"/>
    <w:rsid w:val="007E688E"/>
    <w:rsid w:val="009350C7"/>
    <w:rsid w:val="0096612E"/>
    <w:rsid w:val="009A5762"/>
    <w:rsid w:val="00A17F13"/>
    <w:rsid w:val="00A62D78"/>
    <w:rsid w:val="00A96C64"/>
    <w:rsid w:val="00B312F7"/>
    <w:rsid w:val="00B64F80"/>
    <w:rsid w:val="00BA35AD"/>
    <w:rsid w:val="00BB32D1"/>
    <w:rsid w:val="00C63CC6"/>
    <w:rsid w:val="00CD57EB"/>
    <w:rsid w:val="00D636A1"/>
    <w:rsid w:val="00EB39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E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09E7"/>
    <w:pPr>
      <w:tabs>
        <w:tab w:val="center" w:pos="4252"/>
        <w:tab w:val="right" w:pos="8504"/>
      </w:tabs>
    </w:pPr>
  </w:style>
  <w:style w:type="character" w:customStyle="1" w:styleId="EncabezadoCar">
    <w:name w:val="Encabezado Car"/>
    <w:basedOn w:val="Fuentedeprrafopredeter"/>
    <w:link w:val="Encabezado"/>
    <w:uiPriority w:val="99"/>
    <w:semiHidden/>
    <w:rsid w:val="002209E7"/>
  </w:style>
  <w:style w:type="paragraph" w:styleId="Piedepgina">
    <w:name w:val="footer"/>
    <w:basedOn w:val="Normal"/>
    <w:link w:val="PiedepginaCar"/>
    <w:unhideWhenUsed/>
    <w:rsid w:val="002209E7"/>
    <w:pPr>
      <w:tabs>
        <w:tab w:val="center" w:pos="4252"/>
        <w:tab w:val="right" w:pos="8504"/>
      </w:tabs>
    </w:pPr>
  </w:style>
  <w:style w:type="character" w:customStyle="1" w:styleId="PiedepginaCar">
    <w:name w:val="Pie de página Car"/>
    <w:basedOn w:val="Fuentedeprrafopredeter"/>
    <w:link w:val="Piedepgina"/>
    <w:rsid w:val="002209E7"/>
  </w:style>
  <w:style w:type="character" w:styleId="Nmerodepgina">
    <w:name w:val="page number"/>
    <w:basedOn w:val="Fuentedeprrafopredeter"/>
    <w:rsid w:val="002209E7"/>
  </w:style>
  <w:style w:type="paragraph" w:styleId="Textodeglobo">
    <w:name w:val="Balloon Text"/>
    <w:basedOn w:val="Normal"/>
    <w:link w:val="TextodegloboCar"/>
    <w:uiPriority w:val="99"/>
    <w:semiHidden/>
    <w:unhideWhenUsed/>
    <w:rsid w:val="002209E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09E7"/>
    <w:rPr>
      <w:rFonts w:ascii="Tahoma" w:hAnsi="Tahoma" w:cs="Tahoma"/>
      <w:sz w:val="16"/>
      <w:szCs w:val="16"/>
    </w:rPr>
  </w:style>
  <w:style w:type="character" w:styleId="Hipervnculo">
    <w:name w:val="Hyperlink"/>
    <w:rsid w:val="002209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18</cp:revision>
  <dcterms:created xsi:type="dcterms:W3CDTF">2015-04-15T11:44:00Z</dcterms:created>
  <dcterms:modified xsi:type="dcterms:W3CDTF">2015-04-16T12:20:00Z</dcterms:modified>
</cp:coreProperties>
</file>